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70" w:rsidRDefault="00D36270"/>
    <w:p w:rsidR="009A0007" w:rsidRDefault="009A0007" w:rsidP="009A0007"/>
    <w:p w:rsidR="009A0007" w:rsidRDefault="009A0007" w:rsidP="009A0007">
      <w:pPr>
        <w:pStyle w:val="Titre1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Titre :</w:t>
      </w:r>
      <w:r>
        <w:tab/>
      </w:r>
      <w:r>
        <w:rPr>
          <w:rFonts w:ascii="Calibri" w:hAnsi="Calibri"/>
          <w:color w:val="FF0000"/>
        </w:rPr>
        <w:t>Qui aurait cru : Transport</w:t>
      </w:r>
    </w:p>
    <w:p w:rsidR="009A0007" w:rsidRPr="000958E1" w:rsidRDefault="008234B2" w:rsidP="009A0007">
      <w:pPr>
        <w:rPr>
          <w:b/>
        </w:rPr>
      </w:pPr>
      <w:r>
        <w:rPr>
          <w:b/>
        </w:rPr>
        <w:t>Durée : 1 minute, 19 secondes</w:t>
      </w:r>
    </w:p>
    <w:p w:rsidR="009A0007" w:rsidRDefault="009A0007" w:rsidP="009A0007">
      <w:pPr>
        <w:pStyle w:val="Titre2"/>
        <w:rPr>
          <w:color w:val="FF0000"/>
        </w:rPr>
      </w:pPr>
      <w:r>
        <w:rPr>
          <w:rFonts w:ascii="Calibri" w:hAnsi="Calibri"/>
          <w:color w:val="FF0000"/>
        </w:rPr>
        <w:t>Description</w:t>
      </w:r>
      <w:r>
        <w:rPr>
          <w:color w:val="FF0000"/>
        </w:rPr>
        <w:t> :</w:t>
      </w:r>
      <w:r>
        <w:tab/>
      </w:r>
    </w:p>
    <w:p w:rsidR="008234B2" w:rsidRPr="008234B2" w:rsidRDefault="00A65111" w:rsidP="009A0007">
      <w:pPr>
        <w:pStyle w:val="Titre2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</w:rPr>
        <w:t xml:space="preserve">De vos vêtements </w:t>
      </w:r>
      <w:r w:rsidR="009E0274">
        <w:rPr>
          <w:rFonts w:ascii="Calibri" w:hAnsi="Calibri"/>
          <w:color w:val="auto"/>
          <w:sz w:val="22"/>
        </w:rPr>
        <w:t>à votre nourriture, les lubrifiants industriels de Shell sont à l</w:t>
      </w:r>
      <w:r>
        <w:rPr>
          <w:rFonts w:ascii="Calibri" w:hAnsi="Calibri"/>
          <w:color w:val="auto"/>
          <w:sz w:val="22"/>
        </w:rPr>
        <w:t>’</w:t>
      </w:r>
      <w:r w:rsidR="009E0274">
        <w:rPr>
          <w:rFonts w:ascii="Calibri" w:hAnsi="Calibri"/>
          <w:color w:val="auto"/>
          <w:sz w:val="22"/>
        </w:rPr>
        <w:t xml:space="preserve">origine de presque tous les éléments de votre quotidien. Étonnant non? </w:t>
      </w:r>
    </w:p>
    <w:p w:rsidR="009A0007" w:rsidRDefault="009A0007" w:rsidP="009A0007">
      <w:pPr>
        <w:pStyle w:val="Titre2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Qui aurait cru : Transport – Transcription</w:t>
      </w:r>
    </w:p>
    <w:p w:rsidR="009A0007" w:rsidRDefault="009A0007" w:rsidP="009A0007">
      <w:pPr>
        <w:pStyle w:val="Textebrut"/>
        <w:rPr>
          <w:rFonts w:ascii="Calibri" w:hAnsi="Calibri"/>
          <w:sz w:val="22"/>
          <w:szCs w:val="22"/>
        </w:rPr>
      </w:pPr>
    </w:p>
    <w:p w:rsidR="009A0007" w:rsidRDefault="009A0007" w:rsidP="009A0007">
      <w:pPr>
        <w:pStyle w:val="Sous-titre"/>
      </w:pPr>
      <w:r>
        <w:t>[Une musique de fond se fait entendre]</w:t>
      </w:r>
    </w:p>
    <w:p w:rsidR="009A0007" w:rsidRDefault="009A0007" w:rsidP="009A0007">
      <w:pPr>
        <w:pStyle w:val="Sansinterlig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De la musique ensoleillée et inspirante</w:t>
      </w:r>
    </w:p>
    <w:p w:rsidR="009A0007" w:rsidRPr="000958E1" w:rsidRDefault="009A0007" w:rsidP="009A0007">
      <w:pPr>
        <w:pStyle w:val="Sansinterligne"/>
        <w:rPr>
          <w:rFonts w:ascii="Calibri" w:hAnsi="Calibri"/>
          <w:sz w:val="22"/>
          <w:szCs w:val="22"/>
        </w:rPr>
      </w:pPr>
    </w:p>
    <w:p w:rsidR="009A0007" w:rsidRDefault="009A0007" w:rsidP="009A0007">
      <w:pPr>
        <w:pStyle w:val="Sous-titre"/>
      </w:pPr>
      <w:r>
        <w:t xml:space="preserve">[Séquence animée] </w:t>
      </w:r>
    </w:p>
    <w:p w:rsidR="0013173D" w:rsidRDefault="00E912A5" w:rsidP="00E912A5">
      <w:r>
        <w:t>Une famille dépose le repas du dimanche sur la table. La famille est réuni</w:t>
      </w:r>
      <w:r w:rsidR="00213C15">
        <w:t>e</w:t>
      </w:r>
      <w:r>
        <w:t xml:space="preserve"> dans la cuisine; le mari mange une carotte. Plan de transition sur une main cueillant des raisins. Un camion 18 roues circule sur une route montagneuse. </w:t>
      </w:r>
    </w:p>
    <w:p w:rsidR="0013173D" w:rsidRDefault="0013173D" w:rsidP="0013173D">
      <w:pPr>
        <w:rPr>
          <w:color w:val="FF0000"/>
        </w:rPr>
      </w:pPr>
      <w:r>
        <w:rPr>
          <w:color w:val="FF0000"/>
        </w:rPr>
        <w:t>[Dialogue parlé]</w:t>
      </w:r>
    </w:p>
    <w:p w:rsidR="0013173D" w:rsidRDefault="0013173D" w:rsidP="00E912A5">
      <w:r>
        <w:t>Qui aurait cru que le repas du dimanche de cette famille a dû traverser un continent avant d</w:t>
      </w:r>
      <w:r w:rsidR="00A65111">
        <w:t>’</w:t>
      </w:r>
      <w:r>
        <w:t xml:space="preserve">atteindre la table? </w:t>
      </w:r>
    </w:p>
    <w:p w:rsidR="0013173D" w:rsidRDefault="0013173D" w:rsidP="0013173D">
      <w:pPr>
        <w:pStyle w:val="Sous-titre"/>
      </w:pPr>
      <w:r>
        <w:t xml:space="preserve">[Séquence animée] </w:t>
      </w:r>
    </w:p>
    <w:p w:rsidR="0013173D" w:rsidRDefault="00E912A5" w:rsidP="00E912A5">
      <w:r>
        <w:t xml:space="preserve">Une famille porte un toast avec du vin pendant son repas du dimanche. Tante Jeanne a fait sa fameuse sauce aux canneberges et sa nièce la sert à la table. Plan de transition sur un homme qui ouvre une soupape et remplit un bidon de lubrifiants. </w:t>
      </w:r>
    </w:p>
    <w:p w:rsidR="0013173D" w:rsidRDefault="0013173D" w:rsidP="0013173D">
      <w:pPr>
        <w:rPr>
          <w:color w:val="FF0000"/>
        </w:rPr>
      </w:pPr>
      <w:r>
        <w:rPr>
          <w:color w:val="FF0000"/>
        </w:rPr>
        <w:t>[Dialogue parlé]</w:t>
      </w:r>
    </w:p>
    <w:p w:rsidR="0013173D" w:rsidRDefault="00FF25DA" w:rsidP="00E912A5">
      <w:r>
        <w:t>Ou que la sauce aux canneberges de tante Jeanne n</w:t>
      </w:r>
      <w:r w:rsidR="00A65111">
        <w:t>’</w:t>
      </w:r>
      <w:r>
        <w:t>aurait jamais été si célèbre sans un ingrédient qui n</w:t>
      </w:r>
      <w:r w:rsidR="00A65111">
        <w:t>’</w:t>
      </w:r>
      <w:r>
        <w:t>est pas vendu au supermarché?</w:t>
      </w:r>
    </w:p>
    <w:p w:rsidR="0013173D" w:rsidRDefault="0013173D" w:rsidP="0013173D">
      <w:pPr>
        <w:pStyle w:val="Sous-titre"/>
      </w:pPr>
      <w:r>
        <w:t xml:space="preserve">[Séquence animée] </w:t>
      </w:r>
    </w:p>
    <w:p w:rsidR="0013173D" w:rsidRDefault="0013173D" w:rsidP="00E912A5">
      <w:r>
        <w:t>Plan de transition sur la nièce et tante Jeanne au repas. Un</w:t>
      </w:r>
      <w:r w:rsidR="00B34416">
        <w:t>e</w:t>
      </w:r>
      <w:r>
        <w:t xml:space="preserve"> scientifique Shell verse du liquide dans un bécher dans un laboratoire. </w:t>
      </w:r>
    </w:p>
    <w:p w:rsidR="0013173D" w:rsidRDefault="0013173D" w:rsidP="0013173D">
      <w:pPr>
        <w:rPr>
          <w:color w:val="FF0000"/>
        </w:rPr>
      </w:pPr>
      <w:r>
        <w:rPr>
          <w:color w:val="FF0000"/>
        </w:rPr>
        <w:t>[Dialogue parlé]</w:t>
      </w:r>
    </w:p>
    <w:p w:rsidR="0013173D" w:rsidRDefault="0013173D" w:rsidP="00E912A5">
      <w:r>
        <w:t>Ou qu</w:t>
      </w:r>
      <w:r w:rsidR="00A65111">
        <w:t>’</w:t>
      </w:r>
      <w:r>
        <w:t xml:space="preserve">ils peuvent passer du temps ensemble chaque semaine grâce à une technologie élaborée pendant des années dans un laboratoire? </w:t>
      </w:r>
    </w:p>
    <w:p w:rsidR="0013173D" w:rsidRDefault="0013173D" w:rsidP="0013173D">
      <w:pPr>
        <w:pStyle w:val="Sous-titre"/>
      </w:pPr>
      <w:r>
        <w:t xml:space="preserve">[Séquence animée] </w:t>
      </w:r>
    </w:p>
    <w:p w:rsidR="0013173D" w:rsidRDefault="004705F3" w:rsidP="00E912A5">
      <w:r>
        <w:lastRenderedPageBreak/>
        <w:t>Une famille discute à la table. Plan de transition sur la nièce qui saisit une cuillère en bois à même un contenant. Plan de transition sur un camion grumier qui circule sur la route. Un homme verse du lubrifiant dans le moteur d</w:t>
      </w:r>
      <w:r w:rsidR="00A65111">
        <w:t>’</w:t>
      </w:r>
      <w:r>
        <w:t xml:space="preserve">un camion. </w:t>
      </w:r>
    </w:p>
    <w:p w:rsidR="0013173D" w:rsidRDefault="0013173D" w:rsidP="0013173D">
      <w:pPr>
        <w:rPr>
          <w:color w:val="FF0000"/>
        </w:rPr>
      </w:pPr>
      <w:r>
        <w:rPr>
          <w:color w:val="FF0000"/>
        </w:rPr>
        <w:t>[Dialogue parlé]</w:t>
      </w:r>
    </w:p>
    <w:p w:rsidR="0013173D" w:rsidRDefault="0013173D" w:rsidP="00E912A5">
      <w:r>
        <w:t>Qui aurait cru que, pour que ce repas familial fonctionne bien, il a fallu que les choses fonctionnent d</w:t>
      </w:r>
      <w:r w:rsidR="00A65111">
        <w:t>’</w:t>
      </w:r>
      <w:r>
        <w:t>abord ici?</w:t>
      </w:r>
    </w:p>
    <w:p w:rsidR="0013173D" w:rsidRDefault="0013173D" w:rsidP="0013173D">
      <w:pPr>
        <w:pStyle w:val="Sous-titre"/>
      </w:pPr>
      <w:r>
        <w:t xml:space="preserve">[Séquence animée] </w:t>
      </w:r>
    </w:p>
    <w:p w:rsidR="0013173D" w:rsidRDefault="004705F3" w:rsidP="00E912A5">
      <w:r>
        <w:t>Plan rapproché d</w:t>
      </w:r>
      <w:r w:rsidR="00A65111">
        <w:t>’</w:t>
      </w:r>
      <w:r>
        <w:t>un lubrifiant versé d</w:t>
      </w:r>
      <w:r w:rsidR="00A65111">
        <w:t>’</w:t>
      </w:r>
      <w:r>
        <w:t>une bouteille. Plan aérien de conteneurs d</w:t>
      </w:r>
      <w:r w:rsidR="00A65111">
        <w:t>’</w:t>
      </w:r>
      <w:r>
        <w:t xml:space="preserve">expédition. </w:t>
      </w:r>
    </w:p>
    <w:p w:rsidR="0013173D" w:rsidRDefault="0013173D" w:rsidP="0013173D">
      <w:pPr>
        <w:rPr>
          <w:color w:val="FF0000"/>
        </w:rPr>
      </w:pPr>
      <w:r>
        <w:rPr>
          <w:color w:val="FF0000"/>
        </w:rPr>
        <w:t>[Dialogue parlé]</w:t>
      </w:r>
    </w:p>
    <w:p w:rsidR="0013173D" w:rsidRDefault="0013173D" w:rsidP="00E912A5">
      <w:r>
        <w:t xml:space="preserve">Les lubrifiants Shell sont parmi les éléments les plus essentiels du secteur mondial du transport. </w:t>
      </w:r>
    </w:p>
    <w:p w:rsidR="0013173D" w:rsidRDefault="0013173D" w:rsidP="0013173D">
      <w:pPr>
        <w:pStyle w:val="Sous-titre"/>
      </w:pPr>
      <w:r>
        <w:t xml:space="preserve">[Séquence animée] </w:t>
      </w:r>
    </w:p>
    <w:p w:rsidR="0013173D" w:rsidRDefault="004705F3" w:rsidP="00E912A5">
      <w:r>
        <w:t xml:space="preserve">Un piston en mouvement dans un moteur. Des camions 18 roues circulent sur une route rurale à la tombée du jour. Plan de transition sur un étal de légumes dans un marché. </w:t>
      </w:r>
    </w:p>
    <w:p w:rsidR="0013173D" w:rsidRDefault="0013173D" w:rsidP="0013173D">
      <w:pPr>
        <w:rPr>
          <w:color w:val="FF0000"/>
        </w:rPr>
      </w:pPr>
      <w:r>
        <w:rPr>
          <w:color w:val="FF0000"/>
        </w:rPr>
        <w:t>[Dialogue parlé]</w:t>
      </w:r>
    </w:p>
    <w:p w:rsidR="0013173D" w:rsidRDefault="0013173D" w:rsidP="00E912A5">
      <w:r>
        <w:t xml:space="preserve">Des lubrifiants utilisés dans les camions qui transportent nos aliments </w:t>
      </w:r>
    </w:p>
    <w:p w:rsidR="0013173D" w:rsidRDefault="0013173D" w:rsidP="0013173D">
      <w:pPr>
        <w:pStyle w:val="Sous-titre"/>
      </w:pPr>
      <w:r>
        <w:t xml:space="preserve">[Séquence animée] </w:t>
      </w:r>
    </w:p>
    <w:p w:rsidR="0013173D" w:rsidRDefault="004705F3" w:rsidP="00E912A5">
      <w:r>
        <w:t xml:space="preserve">Un train circule sur une voie ferrée. La nièce actionne un robinet de la cuisinière. La tante et la nièce préparent le repas dans la cuisine. </w:t>
      </w:r>
    </w:p>
    <w:p w:rsidR="0013173D" w:rsidRDefault="0013173D" w:rsidP="0013173D">
      <w:pPr>
        <w:rPr>
          <w:color w:val="FF0000"/>
        </w:rPr>
      </w:pPr>
      <w:r>
        <w:rPr>
          <w:color w:val="FF0000"/>
        </w:rPr>
        <w:t>[Dialogue parlé]</w:t>
      </w:r>
    </w:p>
    <w:p w:rsidR="0013173D" w:rsidRDefault="0013173D" w:rsidP="00E912A5">
      <w:r>
        <w:t xml:space="preserve">aux graisses utilisées dans les trains qui transportent des combustibles pour alimenter nos poêles et nos maisons, </w:t>
      </w:r>
    </w:p>
    <w:p w:rsidR="0013173D" w:rsidRDefault="0013173D" w:rsidP="0013173D">
      <w:pPr>
        <w:pStyle w:val="Sous-titre"/>
      </w:pPr>
      <w:r>
        <w:t xml:space="preserve">[Séquence animée] </w:t>
      </w:r>
    </w:p>
    <w:p w:rsidR="0013173D" w:rsidRDefault="008715BB" w:rsidP="00E912A5">
      <w:r>
        <w:t>Plan de transition sur deux personnes vêtu</w:t>
      </w:r>
      <w:r w:rsidR="00213C15">
        <w:t>es</w:t>
      </w:r>
      <w:r>
        <w:t xml:space="preserve"> de combinaisons et portant des casques de protection dans une usine. Vue aérienne de conteneurs d</w:t>
      </w:r>
      <w:r w:rsidR="00A65111">
        <w:t>’</w:t>
      </w:r>
      <w:r>
        <w:t xml:space="preserve">expédition dans un port. </w:t>
      </w:r>
    </w:p>
    <w:p w:rsidR="0013173D" w:rsidRDefault="0013173D" w:rsidP="0013173D">
      <w:pPr>
        <w:rPr>
          <w:color w:val="FF0000"/>
        </w:rPr>
      </w:pPr>
      <w:r>
        <w:rPr>
          <w:color w:val="FF0000"/>
        </w:rPr>
        <w:t>[Dialogue parlé]</w:t>
      </w:r>
    </w:p>
    <w:p w:rsidR="0013173D" w:rsidRDefault="0013173D" w:rsidP="00E912A5">
      <w:proofErr w:type="gramStart"/>
      <w:r>
        <w:t>en</w:t>
      </w:r>
      <w:proofErr w:type="gramEnd"/>
      <w:r>
        <w:t xml:space="preserve"> passant par les huiles de transmission dont dépend toute l</w:t>
      </w:r>
      <w:r w:rsidR="00A65111">
        <w:t>’</w:t>
      </w:r>
      <w:r>
        <w:t xml:space="preserve">économie mondiale. </w:t>
      </w:r>
    </w:p>
    <w:p w:rsidR="0013173D" w:rsidRDefault="0013173D" w:rsidP="0013173D">
      <w:pPr>
        <w:pStyle w:val="Sous-titre"/>
      </w:pPr>
      <w:r>
        <w:t xml:space="preserve">[Séquence animée] </w:t>
      </w:r>
    </w:p>
    <w:p w:rsidR="0013173D" w:rsidRDefault="008715BB" w:rsidP="00E912A5">
      <w:r>
        <w:t>Plan rapproché sur la roue d</w:t>
      </w:r>
      <w:r w:rsidR="00A65111">
        <w:t>’</w:t>
      </w:r>
      <w:r>
        <w:t>un camion en déplacement. Plan d</w:t>
      </w:r>
      <w:r w:rsidR="00A65111">
        <w:t>’</w:t>
      </w:r>
      <w:r>
        <w:t>ensemble d</w:t>
      </w:r>
      <w:r w:rsidR="00A65111">
        <w:t>’</w:t>
      </w:r>
      <w:r>
        <w:t xml:space="preserve">un camion 18 roues qui circule sur une autoroute. </w:t>
      </w:r>
    </w:p>
    <w:p w:rsidR="0013173D" w:rsidRDefault="0013173D" w:rsidP="0013173D">
      <w:pPr>
        <w:rPr>
          <w:color w:val="FF0000"/>
        </w:rPr>
      </w:pPr>
      <w:r>
        <w:rPr>
          <w:color w:val="FF0000"/>
        </w:rPr>
        <w:t>[Dialogue parlé]</w:t>
      </w:r>
    </w:p>
    <w:p w:rsidR="0013173D" w:rsidRDefault="0013173D" w:rsidP="00E912A5">
      <w:r>
        <w:t xml:space="preserve">Et pourtant les lubrifiants représentent bien plus que le moteur du secteur du transport. </w:t>
      </w:r>
    </w:p>
    <w:p w:rsidR="0013173D" w:rsidRDefault="0013173D" w:rsidP="0013173D">
      <w:pPr>
        <w:pStyle w:val="Sous-titre"/>
      </w:pPr>
      <w:r>
        <w:t xml:space="preserve">[Séquence animée] </w:t>
      </w:r>
    </w:p>
    <w:p w:rsidR="0013173D" w:rsidRDefault="008715BB" w:rsidP="00E912A5">
      <w:r>
        <w:lastRenderedPageBreak/>
        <w:t>Plan rapproché sur la nièce qui regarde s</w:t>
      </w:r>
      <w:bookmarkStart w:id="0" w:name="_GoBack"/>
      <w:bookmarkEnd w:id="0"/>
      <w:r>
        <w:t>on mari dans la cuisine. Un membre de la famille présente un verre de vin à l</w:t>
      </w:r>
      <w:r w:rsidR="00A65111">
        <w:t>’</w:t>
      </w:r>
      <w:r>
        <w:t xml:space="preserve">oncle pendant le repas du dimanche. Plan rapproché sur la nièce à la table. Plan de transition sur la tante Jeanne qui se sert de la dinde. </w:t>
      </w:r>
    </w:p>
    <w:p w:rsidR="0013173D" w:rsidRDefault="0013173D" w:rsidP="0013173D">
      <w:pPr>
        <w:pStyle w:val="Sous-titre"/>
      </w:pPr>
      <w:r>
        <w:t>[Dialogue parlé]</w:t>
      </w:r>
    </w:p>
    <w:p w:rsidR="0013173D" w:rsidRDefault="00D61B62" w:rsidP="00E912A5">
      <w:r>
        <w:t>Ils leur permettent d</w:t>
      </w:r>
      <w:r w:rsidR="00A65111">
        <w:t>’</w:t>
      </w:r>
      <w:r>
        <w:t xml:space="preserve">avoir des occasions de rire et de bons moments chaque semaine. </w:t>
      </w:r>
    </w:p>
    <w:p w:rsidR="0013173D" w:rsidRDefault="0013173D" w:rsidP="0013173D">
      <w:pPr>
        <w:pStyle w:val="Sous-titre"/>
      </w:pPr>
      <w:r>
        <w:t xml:space="preserve">[Séquence animée] </w:t>
      </w:r>
    </w:p>
    <w:p w:rsidR="0013173D" w:rsidRDefault="008715BB" w:rsidP="00E912A5">
      <w:r>
        <w:t>Plan rapproché sur la nièce qui porte un toast à sa famille avec du vin. Une voiture circule sur la route. Vue aérienne d</w:t>
      </w:r>
      <w:r w:rsidR="00A65111">
        <w:t>’</w:t>
      </w:r>
      <w:r>
        <w:t xml:space="preserve">un camion 18 roues qui circule sur la route. </w:t>
      </w:r>
    </w:p>
    <w:p w:rsidR="0013173D" w:rsidRDefault="0013173D" w:rsidP="0013173D">
      <w:pPr>
        <w:pStyle w:val="Sous-titre"/>
      </w:pPr>
      <w:r>
        <w:t>[Dialogue parlé]</w:t>
      </w:r>
    </w:p>
    <w:p w:rsidR="0013173D" w:rsidRPr="0013173D" w:rsidRDefault="0013173D" w:rsidP="0013173D">
      <w:r>
        <w:t>C</w:t>
      </w:r>
      <w:r w:rsidR="00A65111">
        <w:t>’</w:t>
      </w:r>
      <w:r>
        <w:t>est pourquoi nous nous efforçons toujours, d</w:t>
      </w:r>
      <w:r w:rsidR="00A65111">
        <w:t>’</w:t>
      </w:r>
      <w:r>
        <w:t>année en année, d</w:t>
      </w:r>
      <w:r w:rsidR="00A65111">
        <w:t>’</w:t>
      </w:r>
      <w:r>
        <w:t xml:space="preserve">améliorer et de rendre plus efficaces les lubrifiants destinés au secteur du transport. </w:t>
      </w:r>
    </w:p>
    <w:p w:rsidR="0013173D" w:rsidRPr="0013173D" w:rsidRDefault="0013173D" w:rsidP="00E912A5">
      <w:pPr>
        <w:rPr>
          <w:color w:val="FF0000"/>
        </w:rPr>
      </w:pPr>
      <w:r>
        <w:rPr>
          <w:color w:val="FF0000"/>
        </w:rPr>
        <w:t xml:space="preserve">[Séquence animée] </w:t>
      </w:r>
    </w:p>
    <w:p w:rsidR="00507B51" w:rsidRDefault="008715BB" w:rsidP="00E912A5">
      <w:r>
        <w:t xml:space="preserve">Plan rapproché de la famille qui sert de la salade au repas du dimanche. Plan rapproché de tante Jeanne qui sourit au repas du dimanche. </w:t>
      </w:r>
    </w:p>
    <w:p w:rsidR="00507B51" w:rsidRPr="004C5530" w:rsidRDefault="00507B51" w:rsidP="00507B51">
      <w:pPr>
        <w:rPr>
          <w:color w:val="FF0000"/>
        </w:rPr>
      </w:pPr>
      <w:r>
        <w:rPr>
          <w:color w:val="FF0000"/>
        </w:rPr>
        <w:t>[Dialogue parlé]</w:t>
      </w:r>
    </w:p>
    <w:p w:rsidR="00507B51" w:rsidRDefault="00507B51" w:rsidP="00E912A5">
      <w:r>
        <w:t xml:space="preserve">Parce que nous savons que les véhicules ne sont pas les seuls à dépendre de nos lubrifiants. </w:t>
      </w:r>
    </w:p>
    <w:p w:rsidR="00507B51" w:rsidRPr="0013173D" w:rsidRDefault="00507B51" w:rsidP="00507B51">
      <w:pPr>
        <w:rPr>
          <w:color w:val="FF0000"/>
        </w:rPr>
      </w:pPr>
      <w:r>
        <w:rPr>
          <w:color w:val="FF0000"/>
        </w:rPr>
        <w:t xml:space="preserve">[Séquence animée] </w:t>
      </w:r>
    </w:p>
    <w:p w:rsidR="00E912A5" w:rsidRPr="00E912A5" w:rsidRDefault="00B75CB7" w:rsidP="00E912A5">
      <w:r>
        <w:t xml:space="preserve">Plan rapproché de la nièce qui passe la salade au repas du dimanche. </w:t>
      </w:r>
    </w:p>
    <w:p w:rsidR="007C5046" w:rsidRDefault="007C5046" w:rsidP="007C5046">
      <w:pPr>
        <w:pStyle w:val="Sous-titre"/>
      </w:pPr>
      <w:r>
        <w:t>[Dialogue parlé – La nièce s</w:t>
      </w:r>
      <w:r w:rsidR="00A65111">
        <w:t>’</w:t>
      </w:r>
      <w:r>
        <w:t>adressant à la caméra alors qu</w:t>
      </w:r>
      <w:r w:rsidR="00A65111">
        <w:t>’</w:t>
      </w:r>
      <w:r>
        <w:t>est elle à la table]</w:t>
      </w:r>
    </w:p>
    <w:p w:rsidR="007C5046" w:rsidRPr="007C5046" w:rsidRDefault="007C5046" w:rsidP="009A0007">
      <w:pPr>
        <w:pStyle w:val="Sous-titre"/>
        <w:rPr>
          <w:color w:val="auto"/>
        </w:rPr>
      </w:pPr>
      <w:r>
        <w:rPr>
          <w:color w:val="auto"/>
        </w:rPr>
        <w:t>Qui l</w:t>
      </w:r>
      <w:r w:rsidR="00A65111">
        <w:rPr>
          <w:color w:val="auto"/>
        </w:rPr>
        <w:t>’</w:t>
      </w:r>
      <w:r>
        <w:rPr>
          <w:color w:val="auto"/>
        </w:rPr>
        <w:t xml:space="preserve">aurait cru? </w:t>
      </w:r>
    </w:p>
    <w:p w:rsidR="009A0007" w:rsidRDefault="009A0007" w:rsidP="009A0007">
      <w:pPr>
        <w:pStyle w:val="Sous-titre"/>
      </w:pPr>
      <w:r>
        <w:t>[Dialogue parlé – Le narrateur]</w:t>
      </w:r>
    </w:p>
    <w:p w:rsidR="009A0007" w:rsidRPr="00FF430E" w:rsidRDefault="009A0007" w:rsidP="009A0007">
      <w:pPr>
        <w:pStyle w:val="Sous-titre"/>
        <w:rPr>
          <w:color w:val="auto"/>
        </w:rPr>
      </w:pPr>
      <w:r>
        <w:rPr>
          <w:color w:val="auto"/>
        </w:rPr>
        <w:t>Qui l</w:t>
      </w:r>
      <w:r w:rsidR="00A65111">
        <w:rPr>
          <w:color w:val="auto"/>
        </w:rPr>
        <w:t>’</w:t>
      </w:r>
      <w:r>
        <w:rPr>
          <w:color w:val="auto"/>
        </w:rPr>
        <w:t>aurait cru?</w:t>
      </w:r>
    </w:p>
    <w:p w:rsidR="009A0007" w:rsidRDefault="009A0007" w:rsidP="009A0007">
      <w:pPr>
        <w:pStyle w:val="Sous-titre"/>
      </w:pPr>
      <w:r>
        <w:t>[Séquence animée]</w:t>
      </w:r>
    </w:p>
    <w:p w:rsidR="009A0007" w:rsidRPr="00F834DA" w:rsidRDefault="009A0007" w:rsidP="009A0007">
      <w:r>
        <w:t>Un carton-titre apparaît en fondu.</w:t>
      </w:r>
    </w:p>
    <w:p w:rsidR="009A0007" w:rsidRDefault="009A0007" w:rsidP="009A0007">
      <w:pPr>
        <w:pStyle w:val="Sous-titre"/>
      </w:pPr>
      <w:r>
        <w:t>[Affichage de texte]</w:t>
      </w:r>
    </w:p>
    <w:p w:rsidR="009A0007" w:rsidRDefault="009A0007" w:rsidP="009A0007">
      <w:r>
        <w:t xml:space="preserve">Découvrez notre incidence sur votre vie. </w:t>
      </w:r>
    </w:p>
    <w:p w:rsidR="009A0007" w:rsidRDefault="009A0007" w:rsidP="009A0007">
      <w:r>
        <w:t>www.shell.us/lubricants</w:t>
      </w:r>
    </w:p>
    <w:p w:rsidR="009A0007" w:rsidRDefault="009A0007" w:rsidP="009A0007">
      <w:pPr>
        <w:pStyle w:val="Sous-titre"/>
      </w:pPr>
      <w:r>
        <w:t>[Séquence animée]</w:t>
      </w:r>
    </w:p>
    <w:p w:rsidR="009A0007" w:rsidRPr="00F834DA" w:rsidRDefault="009A0007" w:rsidP="009A0007">
      <w:r>
        <w:t>Plan de transition sur un carton-titre affichant la coquille</w:t>
      </w:r>
    </w:p>
    <w:p w:rsidR="009A0007" w:rsidRDefault="009A0007" w:rsidP="009A0007">
      <w:pPr>
        <w:pStyle w:val="Sous-titre"/>
      </w:pPr>
      <w:r>
        <w:t>[Une musique de fond se fait entendre]</w:t>
      </w:r>
    </w:p>
    <w:p w:rsidR="009A0007" w:rsidRDefault="009A0007" w:rsidP="009A0007">
      <w:pPr>
        <w:pStyle w:val="Sansinterlig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Mnémonique Shell </w:t>
      </w:r>
    </w:p>
    <w:p w:rsidR="009A0007" w:rsidRDefault="009A0007" w:rsidP="009A0007">
      <w:pPr>
        <w:pStyle w:val="Textebrut"/>
        <w:ind w:left="2880" w:hanging="2880"/>
        <w:rPr>
          <w:rStyle w:val="Titre3Car"/>
          <w:color w:val="FF0000"/>
        </w:rPr>
      </w:pPr>
    </w:p>
    <w:p w:rsidR="009A0007" w:rsidRDefault="009A0007"/>
    <w:sectPr w:rsidR="009A0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15" w:rsidRDefault="00213C15" w:rsidP="00213C15">
      <w:pPr>
        <w:spacing w:after="0" w:line="240" w:lineRule="auto"/>
      </w:pPr>
      <w:r>
        <w:separator/>
      </w:r>
    </w:p>
  </w:endnote>
  <w:endnote w:type="continuationSeparator" w:id="0">
    <w:p w:rsidR="00213C15" w:rsidRDefault="00213C15" w:rsidP="0021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15" w:rsidRDefault="00213C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15" w:rsidRDefault="00213C1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15" w:rsidRDefault="00213C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15" w:rsidRDefault="00213C15" w:rsidP="00213C15">
      <w:pPr>
        <w:spacing w:after="0" w:line="240" w:lineRule="auto"/>
      </w:pPr>
      <w:r>
        <w:separator/>
      </w:r>
    </w:p>
  </w:footnote>
  <w:footnote w:type="continuationSeparator" w:id="0">
    <w:p w:rsidR="00213C15" w:rsidRDefault="00213C15" w:rsidP="00213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15" w:rsidRDefault="00213C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15" w:rsidRDefault="00213C1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15" w:rsidRDefault="00213C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07"/>
    <w:rsid w:val="000B4BAA"/>
    <w:rsid w:val="000C2B6E"/>
    <w:rsid w:val="00110E0C"/>
    <w:rsid w:val="0013173D"/>
    <w:rsid w:val="001A76E7"/>
    <w:rsid w:val="00213C15"/>
    <w:rsid w:val="0023051A"/>
    <w:rsid w:val="003B5188"/>
    <w:rsid w:val="004705F3"/>
    <w:rsid w:val="004C5530"/>
    <w:rsid w:val="00507B51"/>
    <w:rsid w:val="00545C40"/>
    <w:rsid w:val="00571203"/>
    <w:rsid w:val="00636BB2"/>
    <w:rsid w:val="007B0109"/>
    <w:rsid w:val="007C5046"/>
    <w:rsid w:val="008234B2"/>
    <w:rsid w:val="008715BB"/>
    <w:rsid w:val="00885FEC"/>
    <w:rsid w:val="008E6461"/>
    <w:rsid w:val="00975501"/>
    <w:rsid w:val="009A0007"/>
    <w:rsid w:val="009B4351"/>
    <w:rsid w:val="009E0274"/>
    <w:rsid w:val="00A65111"/>
    <w:rsid w:val="00B34416"/>
    <w:rsid w:val="00B75CB7"/>
    <w:rsid w:val="00D36270"/>
    <w:rsid w:val="00D61B62"/>
    <w:rsid w:val="00E912A5"/>
    <w:rsid w:val="00F13D61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07"/>
    <w:pPr>
      <w:spacing w:line="256" w:lineRule="auto"/>
    </w:pPr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9A0007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DD1D2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0007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DD1D2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0007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DD1D2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0007"/>
    <w:rPr>
      <w:rFonts w:ascii="Calibri Light" w:eastAsia="SimSun" w:hAnsi="Calibri Light" w:cs="Times New Roman"/>
      <w:b/>
      <w:bCs/>
      <w:color w:val="DD1D21"/>
      <w:sz w:val="28"/>
      <w:szCs w:val="28"/>
      <w:lang w:val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9A0007"/>
    <w:rPr>
      <w:rFonts w:ascii="Calibri Light" w:eastAsia="SimSun" w:hAnsi="Calibri Light" w:cs="Times New Roman"/>
      <w:b/>
      <w:bCs/>
      <w:color w:val="DD1D21"/>
      <w:sz w:val="26"/>
      <w:szCs w:val="26"/>
      <w:lang w:val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9A0007"/>
    <w:rPr>
      <w:rFonts w:ascii="Calibri Light" w:eastAsia="SimSun" w:hAnsi="Calibri Light" w:cs="Times New Roman"/>
      <w:b/>
      <w:bCs/>
      <w:color w:val="DD1D21"/>
      <w:sz w:val="24"/>
      <w:lang w:val="fr-CA"/>
    </w:rPr>
  </w:style>
  <w:style w:type="character" w:styleId="lev">
    <w:name w:val="Strong"/>
    <w:uiPriority w:val="22"/>
    <w:qFormat/>
    <w:rsid w:val="009A0007"/>
    <w:rPr>
      <w:rFonts w:ascii="Calibri" w:hAnsi="Calibri" w:hint="default"/>
      <w:b/>
      <w:bCs/>
      <w:sz w:val="2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A0007"/>
    <w:pPr>
      <w:spacing w:after="0" w:line="360" w:lineRule="auto"/>
    </w:pPr>
    <w:rPr>
      <w:rFonts w:eastAsia="Times New Roman" w:cs="Times New Roman"/>
      <w:color w:val="FF0000"/>
    </w:rPr>
  </w:style>
  <w:style w:type="character" w:customStyle="1" w:styleId="Sous-titreCar">
    <w:name w:val="Sous-titre Car"/>
    <w:basedOn w:val="Policepardfaut"/>
    <w:link w:val="Sous-titre"/>
    <w:uiPriority w:val="11"/>
    <w:rsid w:val="009A0007"/>
    <w:rPr>
      <w:rFonts w:ascii="Calibri" w:eastAsia="Times New Roman" w:hAnsi="Calibri" w:cs="Times New Roman"/>
      <w:color w:val="FF0000"/>
    </w:rPr>
  </w:style>
  <w:style w:type="paragraph" w:styleId="Textebrut">
    <w:name w:val="Plain Text"/>
    <w:basedOn w:val="Normal"/>
    <w:link w:val="TextebrutCar"/>
    <w:uiPriority w:val="99"/>
    <w:unhideWhenUsed/>
    <w:rsid w:val="009A00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A0007"/>
    <w:rPr>
      <w:rFonts w:ascii="Consolas" w:eastAsia="Calibri" w:hAnsi="Consolas" w:cs="Arial"/>
      <w:sz w:val="21"/>
      <w:szCs w:val="21"/>
      <w:lang w:val="fr-CA"/>
    </w:rPr>
  </w:style>
  <w:style w:type="paragraph" w:styleId="Sansinterligne">
    <w:name w:val="No Spacing"/>
    <w:uiPriority w:val="1"/>
    <w:qFormat/>
    <w:rsid w:val="009A00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En-tte">
    <w:name w:val="header"/>
    <w:basedOn w:val="Normal"/>
    <w:link w:val="En-tteCar"/>
    <w:uiPriority w:val="99"/>
    <w:unhideWhenUsed/>
    <w:rsid w:val="00213C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3C15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213C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3C15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07"/>
    <w:pPr>
      <w:spacing w:line="256" w:lineRule="auto"/>
    </w:pPr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9A0007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DD1D2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0007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DD1D2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0007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DD1D2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0007"/>
    <w:rPr>
      <w:rFonts w:ascii="Calibri Light" w:eastAsia="SimSun" w:hAnsi="Calibri Light" w:cs="Times New Roman"/>
      <w:b/>
      <w:bCs/>
      <w:color w:val="DD1D21"/>
      <w:sz w:val="28"/>
      <w:szCs w:val="28"/>
      <w:lang w:val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9A0007"/>
    <w:rPr>
      <w:rFonts w:ascii="Calibri Light" w:eastAsia="SimSun" w:hAnsi="Calibri Light" w:cs="Times New Roman"/>
      <w:b/>
      <w:bCs/>
      <w:color w:val="DD1D21"/>
      <w:sz w:val="26"/>
      <w:szCs w:val="26"/>
      <w:lang w:val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9A0007"/>
    <w:rPr>
      <w:rFonts w:ascii="Calibri Light" w:eastAsia="SimSun" w:hAnsi="Calibri Light" w:cs="Times New Roman"/>
      <w:b/>
      <w:bCs/>
      <w:color w:val="DD1D21"/>
      <w:sz w:val="24"/>
      <w:lang w:val="fr-CA"/>
    </w:rPr>
  </w:style>
  <w:style w:type="character" w:styleId="lev">
    <w:name w:val="Strong"/>
    <w:uiPriority w:val="22"/>
    <w:qFormat/>
    <w:rsid w:val="009A0007"/>
    <w:rPr>
      <w:rFonts w:ascii="Calibri" w:hAnsi="Calibri" w:hint="default"/>
      <w:b/>
      <w:bCs/>
      <w:sz w:val="2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A0007"/>
    <w:pPr>
      <w:spacing w:after="0" w:line="360" w:lineRule="auto"/>
    </w:pPr>
    <w:rPr>
      <w:rFonts w:eastAsia="Times New Roman" w:cs="Times New Roman"/>
      <w:color w:val="FF0000"/>
    </w:rPr>
  </w:style>
  <w:style w:type="character" w:customStyle="1" w:styleId="Sous-titreCar">
    <w:name w:val="Sous-titre Car"/>
    <w:basedOn w:val="Policepardfaut"/>
    <w:link w:val="Sous-titre"/>
    <w:uiPriority w:val="11"/>
    <w:rsid w:val="009A0007"/>
    <w:rPr>
      <w:rFonts w:ascii="Calibri" w:eastAsia="Times New Roman" w:hAnsi="Calibri" w:cs="Times New Roman"/>
      <w:color w:val="FF0000"/>
    </w:rPr>
  </w:style>
  <w:style w:type="paragraph" w:styleId="Textebrut">
    <w:name w:val="Plain Text"/>
    <w:basedOn w:val="Normal"/>
    <w:link w:val="TextebrutCar"/>
    <w:uiPriority w:val="99"/>
    <w:unhideWhenUsed/>
    <w:rsid w:val="009A00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A0007"/>
    <w:rPr>
      <w:rFonts w:ascii="Consolas" w:eastAsia="Calibri" w:hAnsi="Consolas" w:cs="Arial"/>
      <w:sz w:val="21"/>
      <w:szCs w:val="21"/>
      <w:lang w:val="fr-CA"/>
    </w:rPr>
  </w:style>
  <w:style w:type="paragraph" w:styleId="Sansinterligne">
    <w:name w:val="No Spacing"/>
    <w:uiPriority w:val="1"/>
    <w:qFormat/>
    <w:rsid w:val="009A00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En-tte">
    <w:name w:val="header"/>
    <w:basedOn w:val="Normal"/>
    <w:link w:val="En-tteCar"/>
    <w:uiPriority w:val="99"/>
    <w:unhideWhenUsed/>
    <w:rsid w:val="00213C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3C15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213C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3C1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Chastain, Jaclyn</dc:creator>
  <cp:keywords/>
  <dc:description/>
  <cp:lastModifiedBy>Claudine Lalonde</cp:lastModifiedBy>
  <cp:revision>15</cp:revision>
  <dcterms:created xsi:type="dcterms:W3CDTF">2015-09-30T15:14:00Z</dcterms:created>
  <dcterms:modified xsi:type="dcterms:W3CDTF">2016-07-07T13:25:00Z</dcterms:modified>
</cp:coreProperties>
</file>